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3984" w14:textId="77777777" w:rsidR="00164109" w:rsidRPr="00164109" w:rsidRDefault="00164109" w:rsidP="00164109">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eastAsia="de-DE"/>
          <w14:ligatures w14:val="none"/>
        </w:rPr>
      </w:pPr>
      <w:r w:rsidRPr="00164109">
        <w:rPr>
          <w:rFonts w:ascii="Times New Roman" w:eastAsia="Times New Roman" w:hAnsi="Times New Roman" w:cs="Times New Roman"/>
          <w:b/>
          <w:bCs/>
          <w:noProof w:val="0"/>
          <w:kern w:val="36"/>
          <w:sz w:val="48"/>
          <w:szCs w:val="48"/>
          <w:lang w:eastAsia="de-DE"/>
          <w14:ligatures w14:val="none"/>
        </w:rPr>
        <w:t xml:space="preserve">Freiheit und Verantwortung in der ärztlichen Profession </w:t>
      </w:r>
    </w:p>
    <w:p w14:paraId="0D573993" w14:textId="77777777" w:rsidR="00164109" w:rsidRPr="00164109" w:rsidRDefault="00164109" w:rsidP="00164109">
      <w:pPr>
        <w:spacing w:after="0" w:line="240" w:lineRule="auto"/>
        <w:rPr>
          <w:rFonts w:ascii="Times New Roman" w:eastAsia="Times New Roman" w:hAnsi="Times New Roman" w:cs="Times New Roman"/>
          <w:noProof w:val="0"/>
          <w:kern w:val="0"/>
          <w:sz w:val="24"/>
          <w:szCs w:val="24"/>
          <w:lang w:eastAsia="de-DE"/>
          <w14:ligatures w14:val="none"/>
        </w:rPr>
      </w:pPr>
      <w:r w:rsidRPr="00164109">
        <w:rPr>
          <w:rFonts w:ascii="Times New Roman" w:eastAsia="Times New Roman" w:hAnsi="Times New Roman" w:cs="Times New Roman"/>
          <w:noProof w:val="0"/>
          <w:kern w:val="0"/>
          <w:sz w:val="24"/>
          <w:szCs w:val="24"/>
          <w:lang w:eastAsia="de-DE"/>
          <w14:ligatures w14:val="none"/>
        </w:rPr>
        <w:t xml:space="preserve">Hintergrundinformationen zu TOP II des 127. Deutschen Ärztetages </w:t>
      </w:r>
    </w:p>
    <w:p w14:paraId="66486DDA" w14:textId="77777777" w:rsidR="00164109" w:rsidRPr="00164109" w:rsidRDefault="00164109" w:rsidP="00164109">
      <w:pPr>
        <w:spacing w:before="100" w:beforeAutospacing="1" w:after="100" w:afterAutospacing="1" w:line="240" w:lineRule="auto"/>
        <w:rPr>
          <w:rFonts w:ascii="Times New Roman" w:eastAsia="Times New Roman" w:hAnsi="Times New Roman" w:cs="Times New Roman"/>
          <w:noProof w:val="0"/>
          <w:kern w:val="0"/>
          <w:sz w:val="24"/>
          <w:szCs w:val="24"/>
          <w:lang w:eastAsia="de-DE"/>
          <w14:ligatures w14:val="none"/>
        </w:rPr>
      </w:pPr>
      <w:r w:rsidRPr="00164109">
        <w:rPr>
          <w:rFonts w:ascii="Times New Roman" w:eastAsia="Times New Roman" w:hAnsi="Times New Roman" w:cs="Times New Roman"/>
          <w:noProof w:val="0"/>
          <w:kern w:val="0"/>
          <w:sz w:val="24"/>
          <w:szCs w:val="24"/>
          <w:lang w:eastAsia="de-DE"/>
          <w14:ligatures w14:val="none"/>
        </w:rPr>
        <w:t>Unter dem Titel „Freiheit und Verantwortung in der ärztlichen Profession“ befasst sich der Deutsche Ärztetag mit dem Verständnis des ärztlichen Berufs als Profession und den Herausforderungen, mit denen die ärztliche Profession konfrontiert ist.</w:t>
      </w:r>
    </w:p>
    <w:p w14:paraId="03AB3FE8" w14:textId="77777777" w:rsidR="00164109" w:rsidRPr="00164109" w:rsidRDefault="00164109" w:rsidP="00164109">
      <w:pPr>
        <w:spacing w:before="100" w:beforeAutospacing="1" w:after="100" w:afterAutospacing="1" w:line="240" w:lineRule="auto"/>
        <w:rPr>
          <w:rFonts w:ascii="Times New Roman" w:eastAsia="Times New Roman" w:hAnsi="Times New Roman" w:cs="Times New Roman"/>
          <w:noProof w:val="0"/>
          <w:kern w:val="0"/>
          <w:sz w:val="24"/>
          <w:szCs w:val="24"/>
          <w:lang w:eastAsia="de-DE"/>
          <w14:ligatures w14:val="none"/>
        </w:rPr>
      </w:pPr>
      <w:r w:rsidRPr="00164109">
        <w:rPr>
          <w:rFonts w:ascii="Times New Roman" w:eastAsia="Times New Roman" w:hAnsi="Times New Roman" w:cs="Times New Roman"/>
          <w:noProof w:val="0"/>
          <w:kern w:val="0"/>
          <w:sz w:val="24"/>
          <w:szCs w:val="24"/>
          <w:lang w:eastAsia="de-DE"/>
          <w14:ligatures w14:val="none"/>
        </w:rPr>
        <w:t>Der Begriff „Profession“ ist verknüpft mit Faktoren wie einer akademisch-wissenschaftlichen Aus- und Weiterbildung, dem Berufsethos sowie der Orientierung am Gemeinwohl. Auch zählen zu den Faktoren eine Monopolstellung, die freie Berufsausübung und Selbstverwaltung sowie – abgeleitet aus diesen Faktoren Status und Sozialprestige.</w:t>
      </w:r>
    </w:p>
    <w:p w14:paraId="5BBF567C" w14:textId="77777777" w:rsidR="00164109" w:rsidRPr="00164109" w:rsidRDefault="00164109" w:rsidP="00164109">
      <w:pPr>
        <w:spacing w:before="100" w:beforeAutospacing="1" w:after="100" w:afterAutospacing="1" w:line="240" w:lineRule="auto"/>
        <w:rPr>
          <w:rFonts w:ascii="Times New Roman" w:eastAsia="Times New Roman" w:hAnsi="Times New Roman" w:cs="Times New Roman"/>
          <w:noProof w:val="0"/>
          <w:kern w:val="0"/>
          <w:sz w:val="24"/>
          <w:szCs w:val="24"/>
          <w:lang w:eastAsia="de-DE"/>
          <w14:ligatures w14:val="none"/>
        </w:rPr>
      </w:pPr>
      <w:r w:rsidRPr="00164109">
        <w:rPr>
          <w:rFonts w:ascii="Times New Roman" w:eastAsia="Times New Roman" w:hAnsi="Times New Roman" w:cs="Times New Roman"/>
          <w:noProof w:val="0"/>
          <w:kern w:val="0"/>
          <w:sz w:val="24"/>
          <w:szCs w:val="24"/>
          <w:lang w:eastAsia="de-DE"/>
          <w14:ligatures w14:val="none"/>
        </w:rPr>
        <w:t>Diese Wesensmerkmale ärztlicher Profession stehen im Konflikt mit den Rahmenbedingungen ärztlicher Berufsausübung, insbesondere der Kommerzialisierung der Medizin, der ausufernden Kontrolle und Bürokratisierung der ärztlichen Tätigkeit sowie der zunehmenden und oft unnötigen staatlichen Einflussnahme auf die Arbeit der Selbstverwaltung im Gesundheitswesen. Dabei verändern auch primär positiv belegte Entwicklungen, wie die Digitalisierung und der Einsatz Künstlicher Intelligenz, die Rolle von Ärztinnen und Ärzten in der Patientenversorgung.</w:t>
      </w:r>
    </w:p>
    <w:p w14:paraId="5665BD85" w14:textId="77777777" w:rsidR="00164109" w:rsidRPr="00164109" w:rsidRDefault="00164109" w:rsidP="00164109">
      <w:pPr>
        <w:spacing w:before="100" w:beforeAutospacing="1" w:after="100" w:afterAutospacing="1" w:line="240" w:lineRule="auto"/>
        <w:rPr>
          <w:rFonts w:ascii="Times New Roman" w:eastAsia="Times New Roman" w:hAnsi="Times New Roman" w:cs="Times New Roman"/>
          <w:noProof w:val="0"/>
          <w:kern w:val="0"/>
          <w:sz w:val="24"/>
          <w:szCs w:val="24"/>
          <w:lang w:eastAsia="de-DE"/>
          <w14:ligatures w14:val="none"/>
        </w:rPr>
      </w:pPr>
      <w:r w:rsidRPr="00164109">
        <w:rPr>
          <w:rFonts w:ascii="Times New Roman" w:eastAsia="Times New Roman" w:hAnsi="Times New Roman" w:cs="Times New Roman"/>
          <w:noProof w:val="0"/>
          <w:kern w:val="0"/>
          <w:sz w:val="24"/>
          <w:szCs w:val="24"/>
          <w:lang w:eastAsia="de-DE"/>
          <w14:ligatures w14:val="none"/>
        </w:rPr>
        <w:t>Die Ärzteschaft hat es in der Hand, diesen Herausforderungen zu begegnen, indem sie für eine Stärkung der ärztlichen Selbstverwaltung eintritt, diese weiterentwickelt, eigene Konzepte und Ideen zur zukünftigen Gesundheitsversorgung erarbeitet und in die Diskussionen einbringt.</w:t>
      </w:r>
    </w:p>
    <w:p w14:paraId="1824756E" w14:textId="77777777" w:rsidR="00164109" w:rsidRPr="00164109" w:rsidRDefault="00164109" w:rsidP="00164109">
      <w:pPr>
        <w:spacing w:before="100" w:beforeAutospacing="1" w:after="100" w:afterAutospacing="1" w:line="240" w:lineRule="auto"/>
        <w:rPr>
          <w:rFonts w:ascii="Times New Roman" w:eastAsia="Times New Roman" w:hAnsi="Times New Roman" w:cs="Times New Roman"/>
          <w:noProof w:val="0"/>
          <w:kern w:val="0"/>
          <w:sz w:val="24"/>
          <w:szCs w:val="24"/>
          <w:lang w:eastAsia="de-DE"/>
          <w14:ligatures w14:val="none"/>
        </w:rPr>
      </w:pPr>
      <w:r w:rsidRPr="00164109">
        <w:rPr>
          <w:rFonts w:ascii="Times New Roman" w:eastAsia="Times New Roman" w:hAnsi="Times New Roman" w:cs="Times New Roman"/>
          <w:noProof w:val="0"/>
          <w:kern w:val="0"/>
          <w:sz w:val="24"/>
          <w:szCs w:val="24"/>
          <w:lang w:eastAsia="de-DE"/>
          <w14:ligatures w14:val="none"/>
        </w:rPr>
        <w:t>Eingeführt und begleitet wird das Thema von der Vizepräsidentin der Bundesärztekammer, Dr. Ellen Lundershausen, und vom Vizepräsidenten der Bundesärztekammer, Dr. Günther Matheis. In einem Grundsatzreferat wird sich zudem Peter Müller, Richter des Zweiten Senats am Bundesverfassungsgericht, mit der besonderen Bedeutung freiheitlicher ärztlicher Berufsausübung und ärztlicher Selbstverwaltung für eine an Patientinnen und Patienten orientierter Gesundheitsversorgung beschäftigen und den rechtlichen Rahmen abstecken.</w:t>
      </w:r>
    </w:p>
    <w:p w14:paraId="49B9B5D5" w14:textId="77777777" w:rsidR="00164109" w:rsidRPr="00164109" w:rsidRDefault="00164109" w:rsidP="00164109">
      <w:pPr>
        <w:spacing w:before="100" w:beforeAutospacing="1" w:after="100" w:afterAutospacing="1" w:line="240" w:lineRule="auto"/>
        <w:rPr>
          <w:rFonts w:ascii="Times New Roman" w:eastAsia="Times New Roman" w:hAnsi="Times New Roman" w:cs="Times New Roman"/>
          <w:noProof w:val="0"/>
          <w:kern w:val="0"/>
          <w:sz w:val="24"/>
          <w:szCs w:val="24"/>
          <w:lang w:eastAsia="de-DE"/>
          <w14:ligatures w14:val="none"/>
        </w:rPr>
      </w:pPr>
      <w:r w:rsidRPr="00164109">
        <w:rPr>
          <w:rFonts w:ascii="Times New Roman" w:eastAsia="Times New Roman" w:hAnsi="Times New Roman" w:cs="Times New Roman"/>
          <w:noProof w:val="0"/>
          <w:kern w:val="0"/>
          <w:sz w:val="24"/>
          <w:szCs w:val="24"/>
          <w:lang w:eastAsia="de-DE"/>
          <w14:ligatures w14:val="none"/>
        </w:rPr>
        <w:t>Darüber hinaus werden die Themen Selbstverwaltung, Kommerzialisierung, Digitalisierung und Künstliche Intelligenz sowie Kontrolle und Bürokratisierung als Einflussfaktoren auf die ärztliche Profession – diskutiert.</w:t>
      </w:r>
    </w:p>
    <w:p w14:paraId="7481810C" w14:textId="77777777" w:rsidR="002C0DE8" w:rsidRDefault="002C0DE8"/>
    <w:sectPr w:rsidR="002C0D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09"/>
    <w:rsid w:val="000F0FCC"/>
    <w:rsid w:val="00164109"/>
    <w:rsid w:val="002C0DE8"/>
    <w:rsid w:val="0035102D"/>
    <w:rsid w:val="003D5CEF"/>
    <w:rsid w:val="005A695E"/>
    <w:rsid w:val="007406DC"/>
    <w:rsid w:val="00AA6EEE"/>
    <w:rsid w:val="00D94F20"/>
    <w:rsid w:val="00DA4EE6"/>
    <w:rsid w:val="00F90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FB54"/>
  <w15:chartTrackingRefBased/>
  <w15:docId w15:val="{C2EE4833-FB38-4C70-A00D-1D506E96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rPr>
  </w:style>
  <w:style w:type="paragraph" w:styleId="berschrift1">
    <w:name w:val="heading 1"/>
    <w:basedOn w:val="Standard"/>
    <w:link w:val="berschrift1Zchn"/>
    <w:uiPriority w:val="9"/>
    <w:qFormat/>
    <w:rsid w:val="0016410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109"/>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164109"/>
    <w:pPr>
      <w:spacing w:before="100" w:beforeAutospacing="1" w:after="100" w:afterAutospacing="1" w:line="240" w:lineRule="auto"/>
    </w:pPr>
    <w:rPr>
      <w:rFonts w:ascii="Times New Roman" w:eastAsia="Times New Roman" w:hAnsi="Times New Roman" w:cs="Times New Roman"/>
      <w:noProof w:val="0"/>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1750">
      <w:bodyDiv w:val="1"/>
      <w:marLeft w:val="0"/>
      <w:marRight w:val="0"/>
      <w:marTop w:val="0"/>
      <w:marBottom w:val="0"/>
      <w:divBdr>
        <w:top w:val="none" w:sz="0" w:space="0" w:color="auto"/>
        <w:left w:val="none" w:sz="0" w:space="0" w:color="auto"/>
        <w:bottom w:val="none" w:sz="0" w:space="0" w:color="auto"/>
        <w:right w:val="none" w:sz="0" w:space="0" w:color="auto"/>
      </w:divBdr>
      <w:divsChild>
        <w:div w:id="1712730039">
          <w:marLeft w:val="0"/>
          <w:marRight w:val="0"/>
          <w:marTop w:val="0"/>
          <w:marBottom w:val="0"/>
          <w:divBdr>
            <w:top w:val="none" w:sz="0" w:space="0" w:color="auto"/>
            <w:left w:val="none" w:sz="0" w:space="0" w:color="auto"/>
            <w:bottom w:val="none" w:sz="0" w:space="0" w:color="auto"/>
            <w:right w:val="none" w:sz="0" w:space="0" w:color="auto"/>
          </w:divBdr>
          <w:divsChild>
            <w:div w:id="68431572">
              <w:marLeft w:val="0"/>
              <w:marRight w:val="0"/>
              <w:marTop w:val="0"/>
              <w:marBottom w:val="0"/>
              <w:divBdr>
                <w:top w:val="none" w:sz="0" w:space="0" w:color="auto"/>
                <w:left w:val="none" w:sz="0" w:space="0" w:color="auto"/>
                <w:bottom w:val="none" w:sz="0" w:space="0" w:color="auto"/>
                <w:right w:val="none" w:sz="0" w:space="0" w:color="auto"/>
              </w:divBdr>
            </w:div>
            <w:div w:id="132604814">
              <w:marLeft w:val="0"/>
              <w:marRight w:val="0"/>
              <w:marTop w:val="0"/>
              <w:marBottom w:val="0"/>
              <w:divBdr>
                <w:top w:val="none" w:sz="0" w:space="0" w:color="auto"/>
                <w:left w:val="none" w:sz="0" w:space="0" w:color="auto"/>
                <w:bottom w:val="none" w:sz="0" w:space="0" w:color="auto"/>
                <w:right w:val="none" w:sz="0" w:space="0" w:color="auto"/>
              </w:divBdr>
              <w:divsChild>
                <w:div w:id="4174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Rieser</dc:creator>
  <cp:keywords/>
  <dc:description/>
  <cp:lastModifiedBy>Sabine Rieser</cp:lastModifiedBy>
  <cp:revision>1</cp:revision>
  <dcterms:created xsi:type="dcterms:W3CDTF">2023-05-16T16:17:00Z</dcterms:created>
  <dcterms:modified xsi:type="dcterms:W3CDTF">2023-05-16T16:17:00Z</dcterms:modified>
</cp:coreProperties>
</file>