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B5AC" w14:textId="4102D1D8" w:rsidR="00DA6A3B" w:rsidRPr="00A07F07" w:rsidRDefault="00A07F07" w:rsidP="00DA6A3B">
      <w:pPr>
        <w:jc w:val="center"/>
        <w:rPr>
          <w:rFonts w:ascii="DINPro-Bold" w:hAnsi="DINPro-Bold" w:cs="Arial"/>
          <w:sz w:val="24"/>
          <w:szCs w:val="24"/>
        </w:rPr>
      </w:pPr>
      <w:r w:rsidRPr="00A07F07">
        <w:rPr>
          <w:rFonts w:ascii="DINPro-Bold" w:hAnsi="DINPro-Bold" w:cs="Arial"/>
          <w:sz w:val="24"/>
          <w:szCs w:val="24"/>
        </w:rPr>
        <w:t xml:space="preserve">Bewerbung zum </w:t>
      </w:r>
      <w:r w:rsidR="00DA6A3B" w:rsidRPr="00A07F07">
        <w:rPr>
          <w:rFonts w:ascii="DINPro-Bold" w:hAnsi="DINPro-Bold" w:cs="Arial"/>
          <w:sz w:val="24"/>
          <w:szCs w:val="24"/>
        </w:rPr>
        <w:t>Digitalpreis in Orthopädie und Unfallchirurgie</w:t>
      </w:r>
    </w:p>
    <w:p w14:paraId="6DD729E2" w14:textId="1CA1713F" w:rsidR="004F65D4" w:rsidRPr="00A07F07" w:rsidRDefault="00DA6A3B" w:rsidP="004F65D4">
      <w:pPr>
        <w:jc w:val="center"/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noProof/>
          <w:sz w:val="20"/>
          <w:szCs w:val="20"/>
        </w:rPr>
        <w:drawing>
          <wp:inline distT="0" distB="0" distL="0" distR="0" wp14:anchorId="6EE46CC7" wp14:editId="15A737AE">
            <wp:extent cx="2428874" cy="1696357"/>
            <wp:effectExtent l="0" t="0" r="0" b="0"/>
            <wp:docPr id="2078291902" name="Grafik 1" descr="Ein Bild, das Uhr,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91902" name="Grafik 1" descr="Ein Bild, das Uhr,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1" cy="171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3E4C" w14:textId="31C3CBFE" w:rsidR="004F65D4" w:rsidRPr="00A07F07" w:rsidRDefault="0052627C" w:rsidP="004F65D4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Name des Produkts</w:t>
      </w:r>
      <w:r w:rsidR="004F65D4" w:rsidRPr="00A07F07">
        <w:rPr>
          <w:rFonts w:ascii="DINPro-Bold" w:hAnsi="DINPro-Bold"/>
          <w:sz w:val="20"/>
          <w:szCs w:val="20"/>
        </w:rPr>
        <w:t>:</w:t>
      </w:r>
    </w:p>
    <w:p w14:paraId="21A62614" w14:textId="77777777" w:rsidR="00A07F07" w:rsidRPr="00A07F07" w:rsidRDefault="00A07F07" w:rsidP="004F65D4">
      <w:pPr>
        <w:rPr>
          <w:rFonts w:ascii="DINPro-Regular" w:hAnsi="DINPro-Regular"/>
          <w:sz w:val="20"/>
          <w:szCs w:val="20"/>
        </w:rPr>
      </w:pPr>
    </w:p>
    <w:p w14:paraId="13D8B839" w14:textId="520E602D" w:rsidR="0052627C" w:rsidRPr="00A07F07" w:rsidRDefault="0052627C" w:rsidP="004F65D4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Bereich/Kategorie:</w:t>
      </w:r>
    </w:p>
    <w:p w14:paraId="0CE0AFD3" w14:textId="108CAEA7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 xml:space="preserve">Innovative digitale Therapieansätze </w:t>
      </w:r>
    </w:p>
    <w:p w14:paraId="22C5DCF7" w14:textId="0014FA7D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>Digitale Diagnostik</w:t>
      </w:r>
      <w:r w:rsidRPr="00A07F07">
        <w:rPr>
          <w:rFonts w:ascii="DINPro-Regular" w:hAnsi="DINPro-Regular"/>
          <w:sz w:val="20"/>
          <w:szCs w:val="20"/>
        </w:rPr>
        <w:t xml:space="preserve"> </w:t>
      </w:r>
    </w:p>
    <w:p w14:paraId="1BBAA2C2" w14:textId="3FDA3B44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>Forschung sowie Weiter- und Fortbildung</w:t>
      </w:r>
      <w:r w:rsidRPr="00A07F07">
        <w:rPr>
          <w:rFonts w:ascii="DINPro-Regular" w:hAnsi="DINPro-Regular"/>
          <w:sz w:val="20"/>
          <w:szCs w:val="20"/>
        </w:rPr>
        <w:t xml:space="preserve"> </w:t>
      </w:r>
    </w:p>
    <w:p w14:paraId="6202BAB3" w14:textId="32207FD7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>Medizinische Robotik und AI</w:t>
      </w:r>
      <w:r w:rsidRPr="00A07F07">
        <w:rPr>
          <w:rFonts w:ascii="DINPro-Regular" w:hAnsi="DINPro-Regular"/>
          <w:sz w:val="20"/>
          <w:szCs w:val="20"/>
        </w:rPr>
        <w:t xml:space="preserve"> </w:t>
      </w:r>
    </w:p>
    <w:p w14:paraId="1DC15725" w14:textId="23D51DF2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 xml:space="preserve">Patientenmanagement und -Kommunikation </w:t>
      </w:r>
    </w:p>
    <w:p w14:paraId="06D567E5" w14:textId="41EA814A" w:rsidR="00A07F07" w:rsidRDefault="00A07F07" w:rsidP="00A07F07">
      <w:pPr>
        <w:rPr>
          <w:rFonts w:ascii="DINPro-Regular" w:hAnsi="DINPro-Regular"/>
          <w:sz w:val="20"/>
          <w:szCs w:val="20"/>
        </w:rPr>
      </w:pPr>
      <w:r w:rsidRPr="00A07F07">
        <w:rPr>
          <w:rFonts w:ascii="DINPro-Regular" w:hAnsi="DINPro-Regular"/>
          <w:sz w:val="20"/>
          <w:szCs w:val="20"/>
        </w:rPr>
        <w:sym w:font="Wingdings" w:char="F06F"/>
      </w:r>
      <w:r w:rsidRPr="00A07F07">
        <w:rPr>
          <w:rFonts w:ascii="DINPro-Regular" w:hAnsi="DINPro-Regular"/>
          <w:sz w:val="20"/>
          <w:szCs w:val="20"/>
        </w:rPr>
        <w:t xml:space="preserve"> </w:t>
      </w:r>
      <w:r w:rsidRPr="00A07F07">
        <w:rPr>
          <w:rFonts w:ascii="DINPro-Regular" w:hAnsi="DINPro-Regular"/>
          <w:sz w:val="20"/>
          <w:szCs w:val="20"/>
        </w:rPr>
        <w:t>Prozessoptimierung</w:t>
      </w:r>
    </w:p>
    <w:p w14:paraId="2E94EBBF" w14:textId="77777777" w:rsidR="00A07F07" w:rsidRPr="00A07F07" w:rsidRDefault="00A07F07" w:rsidP="00A07F07">
      <w:pPr>
        <w:rPr>
          <w:rFonts w:ascii="DINPro-Regular" w:hAnsi="DINPro-Regular"/>
          <w:sz w:val="20"/>
          <w:szCs w:val="20"/>
        </w:rPr>
      </w:pPr>
    </w:p>
    <w:p w14:paraId="20F30CFE" w14:textId="7E0F9FFC" w:rsidR="0052627C" w:rsidRPr="00A07F07" w:rsidRDefault="0052627C" w:rsidP="004F65D4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Bestehende Installationen/Nutzer:</w:t>
      </w:r>
    </w:p>
    <w:p w14:paraId="0EA5BD7E" w14:textId="77777777" w:rsidR="0052627C" w:rsidRPr="00A07F07" w:rsidRDefault="0052627C" w:rsidP="004F65D4">
      <w:pPr>
        <w:rPr>
          <w:rFonts w:ascii="DINPro-Bold" w:hAnsi="DINPro-Bold"/>
          <w:sz w:val="20"/>
          <w:szCs w:val="20"/>
        </w:rPr>
      </w:pPr>
    </w:p>
    <w:p w14:paraId="06468431" w14:textId="0C8C8F31" w:rsidR="0052627C" w:rsidRPr="00A07F07" w:rsidRDefault="0052627C" w:rsidP="004F65D4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Plattform(en):</w:t>
      </w:r>
    </w:p>
    <w:p w14:paraId="572F70EE" w14:textId="77777777" w:rsidR="0052627C" w:rsidRPr="00A07F07" w:rsidRDefault="0052627C" w:rsidP="004F65D4">
      <w:pPr>
        <w:rPr>
          <w:rFonts w:ascii="DINPro-Bold" w:hAnsi="DINPro-Bold"/>
          <w:sz w:val="20"/>
          <w:szCs w:val="20"/>
        </w:rPr>
      </w:pPr>
    </w:p>
    <w:p w14:paraId="7C3907C8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Zielgruppe:</w:t>
      </w:r>
    </w:p>
    <w:p w14:paraId="6F48CC32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</w:p>
    <w:p w14:paraId="32EC78C5" w14:textId="34E224A1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Kosten:</w:t>
      </w:r>
    </w:p>
    <w:p w14:paraId="5B5328A9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</w:p>
    <w:p w14:paraId="204BBAC8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Name des Bewerbers:</w:t>
      </w:r>
    </w:p>
    <w:p w14:paraId="144946E7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</w:p>
    <w:p w14:paraId="5A31C0E4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Weitere Beteiligte (wichtig für Urkunde, Verleihung, Preisgeld):</w:t>
      </w:r>
    </w:p>
    <w:p w14:paraId="41C1D4C7" w14:textId="77777777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</w:p>
    <w:p w14:paraId="2CB6F14A" w14:textId="440CA9FD" w:rsidR="0052627C" w:rsidRPr="00A07F07" w:rsidRDefault="0052627C" w:rsidP="0052627C">
      <w:pPr>
        <w:rPr>
          <w:rFonts w:ascii="DINPro-Bold" w:hAnsi="DINPro-Bold"/>
          <w:sz w:val="20"/>
          <w:szCs w:val="20"/>
        </w:rPr>
      </w:pPr>
      <w:r w:rsidRPr="00A07F07">
        <w:rPr>
          <w:rFonts w:ascii="DINPro-Bold" w:hAnsi="DINPro-Bold"/>
          <w:sz w:val="20"/>
          <w:szCs w:val="20"/>
        </w:rPr>
        <w:t>Kontaktdaten für Rückfragen (Anschrift, Telefon, E-Mail):</w:t>
      </w:r>
    </w:p>
    <w:p w14:paraId="466889AF" w14:textId="77777777" w:rsidR="00A07F07" w:rsidRDefault="00A07F07" w:rsidP="0052627C">
      <w:pPr>
        <w:rPr>
          <w:rFonts w:ascii="DINPro-Regular" w:hAnsi="DINPro-Regular"/>
          <w:sz w:val="14"/>
          <w:szCs w:val="14"/>
        </w:rPr>
      </w:pPr>
    </w:p>
    <w:p w14:paraId="3A0CE600" w14:textId="77777777" w:rsidR="00A07F07" w:rsidRDefault="00A07F07" w:rsidP="0052627C">
      <w:pPr>
        <w:rPr>
          <w:rFonts w:ascii="DINPro-Regular" w:hAnsi="DINPro-Regular"/>
          <w:sz w:val="14"/>
          <w:szCs w:val="14"/>
        </w:rPr>
      </w:pPr>
    </w:p>
    <w:p w14:paraId="2F9163AF" w14:textId="1C30C231" w:rsidR="00A4396A" w:rsidRPr="00A07F07" w:rsidRDefault="00A4396A" w:rsidP="0052627C">
      <w:pPr>
        <w:rPr>
          <w:rFonts w:ascii="DINPro-Regular" w:hAnsi="DINPro-Regular"/>
          <w:sz w:val="14"/>
          <w:szCs w:val="14"/>
        </w:rPr>
      </w:pPr>
      <w:r w:rsidRPr="00A07F07">
        <w:rPr>
          <w:rFonts w:ascii="DINPro-Regular" w:hAnsi="DINPro-Regular"/>
          <w:sz w:val="14"/>
          <w:szCs w:val="14"/>
        </w:rPr>
        <w:t>Bitte senden Sie die Bewerbung an presse@bvou.net.</w:t>
      </w:r>
    </w:p>
    <w:sectPr w:rsidR="00A4396A" w:rsidRPr="00A07F07" w:rsidSect="00821E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D9"/>
    <w:rsid w:val="001F270A"/>
    <w:rsid w:val="002036A2"/>
    <w:rsid w:val="004669D9"/>
    <w:rsid w:val="004F65D4"/>
    <w:rsid w:val="0052627C"/>
    <w:rsid w:val="005C0FA9"/>
    <w:rsid w:val="00664BA8"/>
    <w:rsid w:val="00821EEE"/>
    <w:rsid w:val="00A07F07"/>
    <w:rsid w:val="00A4396A"/>
    <w:rsid w:val="00B25CAD"/>
    <w:rsid w:val="00D238E0"/>
    <w:rsid w:val="00DA6A3B"/>
    <w:rsid w:val="00E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31AE"/>
  <w15:chartTrackingRefBased/>
  <w15:docId w15:val="{35D7F4B5-9039-4165-ABD5-E69C79CE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6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Janosch Kuno</dc:creator>
  <cp:keywords/>
  <dc:description/>
  <cp:lastModifiedBy>Janosch Kuno</cp:lastModifiedBy>
  <cp:revision>10</cp:revision>
  <cp:lastPrinted>2025-07-01T05:55:00Z</cp:lastPrinted>
  <dcterms:created xsi:type="dcterms:W3CDTF">2023-04-13T13:11:00Z</dcterms:created>
  <dcterms:modified xsi:type="dcterms:W3CDTF">2026-03-12T11:55:00Z</dcterms:modified>
</cp:coreProperties>
</file>